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vertAlign w:val="baseline"/>
        </w:rPr>
      </w:pPr>
      <w:r>
        <w:rPr>
          <w:rFonts w:hint="eastAsia"/>
          <w:lang w:val="en-US" w:eastAsia="zh-CN"/>
        </w:rPr>
        <w:t xml:space="preserve"> </w:t>
      </w:r>
    </w:p>
    <w:tbl>
      <w:tblPr>
        <w:tblStyle w:val="3"/>
        <w:tblpPr w:leftFromText="180" w:rightFromText="180" w:vertAnchor="text" w:horzAnchor="page" w:tblpX="667" w:tblpY="1777"/>
        <w:tblOverlap w:val="never"/>
        <w:tblW w:w="106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6127"/>
        <w:gridCol w:w="2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选拔时间</w:t>
            </w:r>
          </w:p>
        </w:tc>
        <w:tc>
          <w:tcPr>
            <w:tcW w:w="8925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sz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选拔地点</w:t>
            </w:r>
          </w:p>
        </w:tc>
        <w:tc>
          <w:tcPr>
            <w:tcW w:w="8925" w:type="dxa"/>
            <w:gridSpan w:val="2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流程安排</w:t>
            </w:r>
          </w:p>
        </w:tc>
        <w:tc>
          <w:tcPr>
            <w:tcW w:w="8925" w:type="dxa"/>
            <w:gridSpan w:val="2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评分要求</w:t>
            </w:r>
          </w:p>
        </w:tc>
        <w:tc>
          <w:tcPr>
            <w:tcW w:w="8925" w:type="dxa"/>
            <w:gridSpan w:val="2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评委组长</w:t>
            </w:r>
          </w:p>
        </w:tc>
        <w:tc>
          <w:tcPr>
            <w:tcW w:w="8925" w:type="dxa"/>
            <w:gridSpan w:val="2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序 号</w:t>
            </w:r>
          </w:p>
        </w:tc>
        <w:tc>
          <w:tcPr>
            <w:tcW w:w="6127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评委姓名（注明校内外）</w:t>
            </w:r>
          </w:p>
        </w:tc>
        <w:tc>
          <w:tcPr>
            <w:tcW w:w="279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127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9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127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9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127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9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127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9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127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9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127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9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127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9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127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9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127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9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979805</wp:posOffset>
                </wp:positionH>
                <wp:positionV relativeFrom="paragraph">
                  <wp:posOffset>184150</wp:posOffset>
                </wp:positionV>
                <wp:extent cx="5332730" cy="9144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1705" y="525145"/>
                          <a:ext cx="533273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auto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auto"/>
                                <w:sz w:val="36"/>
                                <w:szCs w:val="36"/>
                                <w:lang w:val="en-US" w:eastAsia="zh-CN"/>
                              </w:rPr>
                              <w:t>浙江音乐学院叔同学院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auto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auto"/>
                                <w:sz w:val="36"/>
                                <w:szCs w:val="36"/>
                                <w:lang w:val="en-US" w:eastAsia="zh-CN"/>
                              </w:rPr>
                              <w:t>2024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>年“拔尖人才培养计划”初选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auto"/>
                                <w:sz w:val="36"/>
                                <w:szCs w:val="36"/>
                                <w:lang w:eastAsia="zh-CN"/>
                              </w:rPr>
                              <w:t>安排表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华文中宋" w:hAnsi="华文中宋" w:eastAsia="华文中宋" w:cs="华文中宋"/>
                                <w:b/>
                                <w:bCs/>
                                <w:color w:val="auto"/>
                                <w:sz w:val="32"/>
                                <w:szCs w:val="3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7.15pt;margin-top:14.5pt;height:72pt;width:419.9pt;z-index:251659264;mso-width-relative:page;mso-height-relative:page;" filled="f" stroked="f" coordsize="21600,21600" o:gfxdata="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K/FWv2gAAAAoBAAAPAAAAAAAAAAEA&#10;IAAAACIAAABkcnMvZG93bnJldi54bWxQSwECFAAUAAAACACHTuJAqFmOeEYCAABwBAAADgAAAAAA&#10;AAABACAAAAAp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b/>
                          <w:bCs/>
                          <w:color w:val="auto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auto"/>
                          <w:sz w:val="36"/>
                          <w:szCs w:val="36"/>
                          <w:lang w:val="en-US" w:eastAsia="zh-CN"/>
                        </w:rPr>
                        <w:t>浙江音乐学院叔同学院</w:t>
                      </w:r>
                    </w:p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b/>
                          <w:bCs/>
                          <w:color w:val="auto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auto"/>
                          <w:sz w:val="36"/>
                          <w:szCs w:val="36"/>
                          <w:lang w:val="en-US" w:eastAsia="zh-CN"/>
                        </w:rPr>
                        <w:t>2024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auto"/>
                          <w:sz w:val="36"/>
                          <w:szCs w:val="36"/>
                        </w:rPr>
                        <w:t>年“拔尖人才培养计划”初选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auto"/>
                          <w:sz w:val="36"/>
                          <w:szCs w:val="36"/>
                          <w:lang w:eastAsia="zh-CN"/>
                        </w:rPr>
                        <w:t>安排表</w:t>
                      </w:r>
                    </w:p>
                    <w:p>
                      <w:pPr>
                        <w:jc w:val="center"/>
                        <w:rPr>
                          <w:rFonts w:hint="eastAsia" w:ascii="华文中宋" w:hAnsi="华文中宋" w:eastAsia="华文中宋" w:cs="华文中宋"/>
                          <w:b/>
                          <w:bCs/>
                          <w:color w:val="auto"/>
                          <w:sz w:val="32"/>
                          <w:szCs w:val="32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 w:eastAsiaTheme="minorEastAsia"/>
          <w:b/>
          <w:bCs/>
          <w:sz w:val="24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  <w:b/>
          <w:bCs/>
          <w:sz w:val="24"/>
          <w:szCs w:val="32"/>
          <w:lang w:val="en-US" w:eastAsia="zh-CN"/>
        </w:rPr>
        <w:t>附件2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ind w:firstLine="630" w:firstLineChars="300"/>
        <w:rPr>
          <w:rFonts w:hint="eastAsia"/>
          <w:lang w:val="en-US" w:eastAsia="zh-CN"/>
        </w:rPr>
      </w:pPr>
    </w:p>
    <w:p>
      <w:pPr>
        <w:ind w:firstLine="630" w:firstLineChars="300"/>
        <w:rPr>
          <w:rFonts w:hint="eastAsia"/>
          <w:lang w:val="en-US" w:eastAsia="zh-CN"/>
        </w:rPr>
      </w:pPr>
    </w:p>
    <w:p>
      <w:pPr>
        <w:ind w:firstLine="840" w:firstLineChars="400"/>
      </w:pPr>
      <w:r>
        <w:rPr>
          <w:rFonts w:hint="eastAsia"/>
          <w:lang w:val="en-US" w:eastAsia="zh-CN"/>
        </w:rPr>
        <w:t>盖章：                                                        填表人：</w:t>
      </w:r>
    </w:p>
    <w:sectPr>
      <w:pgSz w:w="11906" w:h="16838"/>
      <w:pgMar w:top="0" w:right="0" w:bottom="0" w:left="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NiwiaGRpZCI6ImFkNzVlZDNmMDQ1M2IzOTQ2M2NmNzNkYmM2ZjAzNDUxIiwidXNlckNvdW50IjoyfQ=="/>
  </w:docVars>
  <w:rsids>
    <w:rsidRoot w:val="06E5568D"/>
    <w:rsid w:val="00B57FFD"/>
    <w:rsid w:val="05967519"/>
    <w:rsid w:val="06E5568D"/>
    <w:rsid w:val="09E85F79"/>
    <w:rsid w:val="0FAE390F"/>
    <w:rsid w:val="68257B30"/>
    <w:rsid w:val="68B305D5"/>
    <w:rsid w:val="694A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f9ef006f-df59-4702-b7e8-ecf869f3de66\&#26412;&#21608;&#24037;&#20316;&#24635;&#32467;&#21450;&#19979;&#21608;&#24037;&#20316;&#35745;&#21010;&#23433;&#25490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本周工作总结及下周工作计划安排表.docx</Template>
  <Pages>1</Pages>
  <Words>54</Words>
  <Characters>54</Characters>
  <Lines>0</Lines>
  <Paragraphs>0</Paragraphs>
  <TotalTime>2</TotalTime>
  <ScaleCrop>false</ScaleCrop>
  <LinksUpToDate>false</LinksUpToDate>
  <CharactersWithSpaces>96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2024-04-02T07:27:00Z</dcterms:created>
  <dc:creator>季文婧</dc:creator>
  <cp:lastModifiedBy>季文婧</cp:lastModifiedBy>
  <dcterms:modified xsi:type="dcterms:W3CDTF">2024-04-10T01:30:47Z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TemplateUUID">
    <vt:lpwstr>v1.0_mb_eBW2CYzAnoKYs6vq83GBZA==</vt:lpwstr>
  </property>
  <property fmtid="{D5CDD505-2E9C-101B-9397-08002B2CF9AE}" pid="4" name="ICV">
    <vt:lpwstr>0DC160772514447383E7D7DADB9ADB1F_13</vt:lpwstr>
  </property>
</Properties>
</file>